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8" w:rsidRPr="00186757" w:rsidRDefault="0082185F" w:rsidP="00AB2D78">
      <w:pPr>
        <w:pStyle w:val="ConsPlusTitle"/>
        <w:jc w:val="center"/>
        <w:outlineLvl w:val="0"/>
      </w:pPr>
      <w:r>
        <w:t>П</w:t>
      </w:r>
      <w:r w:rsidR="00AB2D78" w:rsidRPr="00186757">
        <w:t>РАВИТЕЛЬСТВО РОССИЙСКОЙ ФЕДЕРАЦИИ</w:t>
      </w:r>
    </w:p>
    <w:p w:rsidR="00AB2D78" w:rsidRPr="00186757" w:rsidRDefault="00AB2D78" w:rsidP="00AB2D78">
      <w:pPr>
        <w:pStyle w:val="ConsPlusTitle"/>
        <w:jc w:val="center"/>
      </w:pPr>
    </w:p>
    <w:p w:rsidR="00AB2D78" w:rsidRPr="00186757" w:rsidRDefault="00AB2D78" w:rsidP="00AB2D78">
      <w:pPr>
        <w:pStyle w:val="ConsPlusTitle"/>
        <w:jc w:val="center"/>
      </w:pPr>
      <w:r w:rsidRPr="00186757">
        <w:t>ПОСТАНОВЛЕНИЕ</w:t>
      </w:r>
    </w:p>
    <w:p w:rsidR="00AB2D78" w:rsidRPr="00186757" w:rsidRDefault="00AB2D78" w:rsidP="00AB2D78">
      <w:pPr>
        <w:pStyle w:val="ConsPlusTitle"/>
        <w:jc w:val="center"/>
      </w:pPr>
      <w:r w:rsidRPr="00186757">
        <w:t>от 5 июля 2022 г. № 1207</w:t>
      </w:r>
    </w:p>
    <w:p w:rsidR="00AB2D78" w:rsidRPr="00186757" w:rsidRDefault="00AB2D78" w:rsidP="00AB2D78">
      <w:pPr>
        <w:pStyle w:val="ConsPlusTitle"/>
        <w:jc w:val="center"/>
      </w:pPr>
    </w:p>
    <w:p w:rsidR="00AB2D78" w:rsidRPr="00186757" w:rsidRDefault="00AB2D78" w:rsidP="00AB2D78">
      <w:pPr>
        <w:pStyle w:val="ConsPlusTitle"/>
        <w:jc w:val="center"/>
      </w:pPr>
      <w:r w:rsidRPr="00186757">
        <w:t>О ПРИЗНАНИИ УТРАТИВШИМИ СИЛУ</w:t>
      </w:r>
    </w:p>
    <w:p w:rsidR="00AB2D78" w:rsidRPr="00186757" w:rsidRDefault="00AB2D78" w:rsidP="00AB2D78">
      <w:pPr>
        <w:pStyle w:val="ConsPlusTitle"/>
        <w:jc w:val="center"/>
      </w:pPr>
      <w:r w:rsidRPr="00186757">
        <w:t>НЕКОТОРЫХ АКТОВ И ОТДЕЛЬНЫХ ПОЛОЖЕНИЙ НЕКОТОРЫХ АКТОВ</w:t>
      </w:r>
    </w:p>
    <w:p w:rsidR="00AB2D78" w:rsidRPr="00186757" w:rsidRDefault="00AB2D78" w:rsidP="00AB2D78">
      <w:pPr>
        <w:pStyle w:val="ConsPlusTitle"/>
        <w:jc w:val="center"/>
      </w:pPr>
      <w:r w:rsidRPr="00186757">
        <w:t>ПРАВИТЕЛЬСТВА РОССИЙСКОЙ ФЕДЕРАЦИИ</w:t>
      </w:r>
    </w:p>
    <w:p w:rsidR="00AB2D78" w:rsidRPr="00186757" w:rsidRDefault="00AB2D78" w:rsidP="00AB2D78">
      <w:pPr>
        <w:pStyle w:val="ConsPlusNormal"/>
        <w:jc w:val="center"/>
      </w:pPr>
    </w:p>
    <w:p w:rsidR="00AB2D78" w:rsidRPr="00186757" w:rsidRDefault="00AB2D78" w:rsidP="00AB2D78">
      <w:pPr>
        <w:pStyle w:val="ConsPlusNormal"/>
        <w:ind w:firstLine="540"/>
        <w:jc w:val="both"/>
      </w:pPr>
      <w:r w:rsidRPr="00186757">
        <w:t>Правительство Российской Федерации постановляет: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1. Признать утратившими силу акты и отдельные положения актов Правительства Российской Федерации по перечню согласно приложению.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2. Настоящее постановление вступает в силу с 1 сентября 2022 г.</w:t>
      </w:r>
    </w:p>
    <w:p w:rsidR="00AB2D78" w:rsidRPr="00186757" w:rsidRDefault="00AB2D78" w:rsidP="00AB2D78">
      <w:pPr>
        <w:pStyle w:val="ConsPlusNormal"/>
        <w:jc w:val="both"/>
      </w:pPr>
    </w:p>
    <w:p w:rsidR="00AB2D78" w:rsidRPr="00186757" w:rsidRDefault="00AB2D78" w:rsidP="00AB2D78">
      <w:pPr>
        <w:pStyle w:val="ConsPlusNormal"/>
        <w:jc w:val="right"/>
      </w:pPr>
      <w:r w:rsidRPr="00186757">
        <w:t>Председатель Правительства</w:t>
      </w:r>
    </w:p>
    <w:p w:rsidR="00AB2D78" w:rsidRPr="00186757" w:rsidRDefault="00AB2D78" w:rsidP="00AB2D78">
      <w:pPr>
        <w:pStyle w:val="ConsPlusNormal"/>
        <w:jc w:val="right"/>
      </w:pPr>
      <w:r w:rsidRPr="00186757">
        <w:t>Российской Федерации</w:t>
      </w:r>
    </w:p>
    <w:p w:rsidR="00AB2D78" w:rsidRPr="00186757" w:rsidRDefault="00AB2D78" w:rsidP="00AB2D78">
      <w:pPr>
        <w:pStyle w:val="ConsPlusNormal"/>
        <w:jc w:val="right"/>
      </w:pPr>
      <w:r w:rsidRPr="00186757">
        <w:t>М.МИШУСТИН</w:t>
      </w:r>
    </w:p>
    <w:p w:rsidR="00AB2D78" w:rsidRPr="00186757" w:rsidRDefault="00AB2D78" w:rsidP="00AB2D78">
      <w:pPr>
        <w:pStyle w:val="ConsPlusNormal"/>
        <w:jc w:val="both"/>
      </w:pPr>
    </w:p>
    <w:p w:rsidR="00AB2D78" w:rsidRPr="00186757" w:rsidRDefault="00AB2D78" w:rsidP="00AB2D78">
      <w:pPr>
        <w:pStyle w:val="ConsPlusNormal"/>
        <w:jc w:val="both"/>
      </w:pPr>
    </w:p>
    <w:p w:rsidR="00AB2D78" w:rsidRDefault="00AB2D78" w:rsidP="00AB2D78">
      <w:pPr>
        <w:pStyle w:val="ConsPlusNormal"/>
        <w:jc w:val="both"/>
      </w:pPr>
    </w:p>
    <w:p w:rsidR="00AB2D78" w:rsidRDefault="00AB2D78" w:rsidP="00AB2D78">
      <w:pPr>
        <w:pStyle w:val="ConsPlusNormal"/>
        <w:jc w:val="both"/>
        <w:sectPr w:rsidR="00AB2D78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B2D78" w:rsidRPr="00186757" w:rsidRDefault="00AB2D78" w:rsidP="00AB2D78">
      <w:pPr>
        <w:pStyle w:val="ConsPlusNormal"/>
        <w:jc w:val="right"/>
        <w:outlineLvl w:val="0"/>
      </w:pPr>
      <w:r w:rsidRPr="00186757">
        <w:lastRenderedPageBreak/>
        <w:t>Приложение</w:t>
      </w:r>
    </w:p>
    <w:p w:rsidR="00AB2D78" w:rsidRPr="00186757" w:rsidRDefault="00AB2D78" w:rsidP="00AB2D78">
      <w:pPr>
        <w:pStyle w:val="ConsPlusNormal"/>
        <w:jc w:val="right"/>
      </w:pPr>
      <w:r w:rsidRPr="00186757">
        <w:t>к постановлению Правительства</w:t>
      </w:r>
    </w:p>
    <w:p w:rsidR="00AB2D78" w:rsidRPr="00186757" w:rsidRDefault="00AB2D78" w:rsidP="00AB2D78">
      <w:pPr>
        <w:pStyle w:val="ConsPlusNormal"/>
        <w:jc w:val="right"/>
      </w:pPr>
      <w:r w:rsidRPr="00186757">
        <w:t>Российской Федерации</w:t>
      </w:r>
    </w:p>
    <w:p w:rsidR="00AB2D78" w:rsidRPr="00186757" w:rsidRDefault="00AB2D78" w:rsidP="00AB2D78">
      <w:pPr>
        <w:pStyle w:val="ConsPlusNormal"/>
        <w:jc w:val="right"/>
      </w:pPr>
      <w:r w:rsidRPr="00186757">
        <w:t>от 5 июля 2022 г. № 1207</w:t>
      </w:r>
    </w:p>
    <w:p w:rsidR="00AB2D78" w:rsidRPr="00186757" w:rsidRDefault="00AB2D78" w:rsidP="00AB2D78">
      <w:pPr>
        <w:pStyle w:val="ConsPlusNormal"/>
        <w:jc w:val="both"/>
      </w:pPr>
    </w:p>
    <w:p w:rsidR="00AB2D78" w:rsidRPr="00186757" w:rsidRDefault="00AB2D78" w:rsidP="00AB2D78">
      <w:pPr>
        <w:pStyle w:val="ConsPlusTitle"/>
        <w:jc w:val="center"/>
      </w:pPr>
      <w:bookmarkStart w:id="0" w:name="Par27"/>
      <w:bookmarkEnd w:id="0"/>
      <w:r w:rsidRPr="00186757">
        <w:t>ПЕРЕЧЕНЬ</w:t>
      </w:r>
    </w:p>
    <w:p w:rsidR="00AB2D78" w:rsidRPr="00186757" w:rsidRDefault="00AB2D78" w:rsidP="00AB2D78">
      <w:pPr>
        <w:pStyle w:val="ConsPlusTitle"/>
        <w:jc w:val="center"/>
      </w:pPr>
      <w:r w:rsidRPr="00186757">
        <w:t>УТРАТИВШИХ СИЛУ АКТОВ И ОТДЕЛЬНЫХ ПОЛОЖЕНИЙ АКТОВ</w:t>
      </w:r>
    </w:p>
    <w:p w:rsidR="00AB2D78" w:rsidRPr="00186757" w:rsidRDefault="00AB2D78" w:rsidP="00AB2D78">
      <w:pPr>
        <w:pStyle w:val="ConsPlusTitle"/>
        <w:jc w:val="center"/>
      </w:pPr>
      <w:r w:rsidRPr="00186757">
        <w:t>ПРАВИТЕЛЬСТВА РОССИЙСКОЙ ФЕДЕРАЦИИ</w:t>
      </w:r>
    </w:p>
    <w:p w:rsidR="00AB2D78" w:rsidRPr="00186757" w:rsidRDefault="00AB2D78" w:rsidP="00AB2D78">
      <w:pPr>
        <w:pStyle w:val="ConsPlusNormal"/>
        <w:jc w:val="both"/>
      </w:pPr>
    </w:p>
    <w:p w:rsidR="00AB2D78" w:rsidRPr="00186757" w:rsidRDefault="00AB2D78" w:rsidP="00AB2D78">
      <w:pPr>
        <w:pStyle w:val="ConsPlusNormal"/>
        <w:ind w:firstLine="540"/>
        <w:jc w:val="both"/>
      </w:pPr>
      <w:r w:rsidRPr="00186757">
        <w:t>1. Постановление Совета Министров - Правительства Российской Федерации от 28 апреля 1993 г. № 377 "О реализации Закона Российской Федерации "О психиатрической помощи и гарантиях прав граждан при е</w:t>
      </w:r>
      <w:r>
        <w:t>ё</w:t>
      </w:r>
      <w:r w:rsidRPr="00186757">
        <w:t xml:space="preserve"> оказании" (Собрание актов Президента и Правительства Российской Федерации, 1993, № 18, ст. 1602).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2. Постановление Правительства Российской Федерации от 23 мая 1998 г. № 486 "О внесении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 (Собрание законодательства Российской Федерации, 1998, № 22, ст. 2459).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3. Пункт 3 изменений и дополнений, вносимых в решения Правительства Российской Федерации по вопросам обеспечения безопасности дорожного движения, утверждённых постановлением Правительства Российской Федерации от 31 июля 1998 г. № 866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1998, № 32, ст. 3910).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4. Постановление Правительства Российской Федерации от 21 июля 2000 г. № 546 "О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 (Собрание законодательства Российской Федерации, 2000, № 31, ст. 3288).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5. Постановление Правительства Российской Федерации от 23 сентября 2002 г. №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(Собрание законодательства Российской Федерации, 2002, № 39, ст. 3796).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6. Пункт 124 изменений, которые вносятся в акты Правительства Российской Федерации, утверждённых постановлением Правительства Российской Федерации от 1 февраля 2005 г. № 49 "Об изменении и признании утратившими силу некоторых актов Правительства Российской Федерации" (Собрание законодательства Российской Федерации, 2005, № 7, ст. 560).</w:t>
      </w:r>
    </w:p>
    <w:p w:rsidR="00AB2D78" w:rsidRPr="00186757" w:rsidRDefault="00AB2D78" w:rsidP="00AB2D78">
      <w:pPr>
        <w:pStyle w:val="ConsPlusNormal"/>
        <w:spacing w:before="240"/>
        <w:ind w:firstLine="540"/>
        <w:jc w:val="both"/>
      </w:pPr>
      <w:r w:rsidRPr="00186757">
        <w:t>7. Пункт 23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утверждённых постановлением Правительства Российской Федерации от 25 марта 2013 г. №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№ 13, ст. 1559).</w:t>
      </w:r>
    </w:p>
    <w:p w:rsidR="00AB2D78" w:rsidRPr="00186757" w:rsidRDefault="00AB2D78" w:rsidP="00AB2D78">
      <w:pPr>
        <w:pStyle w:val="ConsPlusNormal"/>
        <w:ind w:firstLine="540"/>
        <w:jc w:val="both"/>
      </w:pPr>
    </w:p>
    <w:sectPr w:rsidR="00AB2D78" w:rsidRPr="00186757" w:rsidSect="00AB2D78">
      <w:pgSz w:w="11906" w:h="16838"/>
      <w:pgMar w:top="1440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5F" w:rsidRDefault="0082185F" w:rsidP="00357AAD">
      <w:pPr>
        <w:spacing w:after="0" w:line="240" w:lineRule="auto"/>
      </w:pPr>
      <w:r>
        <w:separator/>
      </w:r>
    </w:p>
  </w:endnote>
  <w:endnote w:type="continuationSeparator" w:id="1">
    <w:p w:rsidR="0082185F" w:rsidRDefault="0082185F" w:rsidP="0035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5F" w:rsidRDefault="0082185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5F" w:rsidRDefault="0082185F" w:rsidP="00357AAD">
      <w:pPr>
        <w:spacing w:after="0" w:line="240" w:lineRule="auto"/>
      </w:pPr>
      <w:r>
        <w:separator/>
      </w:r>
    </w:p>
  </w:footnote>
  <w:footnote w:type="continuationSeparator" w:id="1">
    <w:p w:rsidR="0082185F" w:rsidRDefault="0082185F" w:rsidP="0035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5F" w:rsidRDefault="0082185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78"/>
    <w:rsid w:val="002F05C6"/>
    <w:rsid w:val="00357AAD"/>
    <w:rsid w:val="00677461"/>
    <w:rsid w:val="0082185F"/>
    <w:rsid w:val="00AB2D78"/>
    <w:rsid w:val="00E8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2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B2D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Старовойтова Елена Ивановна</cp:lastModifiedBy>
  <cp:revision>2</cp:revision>
  <cp:lastPrinted>2022-07-20T11:34:00Z</cp:lastPrinted>
  <dcterms:created xsi:type="dcterms:W3CDTF">2022-07-18T19:55:00Z</dcterms:created>
  <dcterms:modified xsi:type="dcterms:W3CDTF">2022-07-20T12:19:00Z</dcterms:modified>
</cp:coreProperties>
</file>